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193" w:rsidRPr="00C40193" w:rsidRDefault="00C40193" w:rsidP="00C40193">
      <w:pPr>
        <w:spacing w:before="161" w:after="16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4019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10 ОБЩИХ ПРАВИЛ ЭТИКЕТА ПРИ ОБЩЕНИИ С ИНВАЛИДАМИ, СОСТАВЛЕННЫЕ КАРЕН МЕЙЕР</w:t>
      </w:r>
    </w:p>
    <w:p w:rsidR="00C40193" w:rsidRPr="00C40193" w:rsidRDefault="00C40193" w:rsidP="00C40193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C40193">
        <w:rPr>
          <w:rFonts w:ascii="Arial" w:eastAsia="Times New Roman" w:hAnsi="Arial" w:cs="Arial"/>
          <w:b/>
          <w:bCs/>
          <w:color w:val="404040"/>
          <w:sz w:val="24"/>
          <w:szCs w:val="24"/>
          <w:lang w:eastAsia="ru-RU"/>
        </w:rPr>
        <w:t>1.Обращение к человеку</w:t>
      </w:r>
    </w:p>
    <w:p w:rsidR="00C40193" w:rsidRPr="00C40193" w:rsidRDefault="00C40193" w:rsidP="00C40193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C40193">
        <w:rPr>
          <w:rFonts w:ascii="Arial" w:eastAsia="Times New Roman" w:hAnsi="Arial" w:cs="Arial"/>
          <w:color w:val="404040"/>
          <w:sz w:val="24"/>
          <w:szCs w:val="24"/>
          <w:lang w:eastAsia="ru-RU"/>
        </w:rPr>
        <w:t xml:space="preserve">Когда Вы разговариваете с инвалидом, обращайтесь непосредственно к нему, а не к сопровождающему или </w:t>
      </w:r>
      <w:proofErr w:type="spellStart"/>
      <w:r w:rsidRPr="00C40193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сурдопереводчику</w:t>
      </w:r>
      <w:proofErr w:type="spellEnd"/>
      <w:r w:rsidRPr="00C40193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, которые присутствуют при разговоре.</w:t>
      </w:r>
    </w:p>
    <w:p w:rsidR="00C40193" w:rsidRPr="00C40193" w:rsidRDefault="00C40193" w:rsidP="00C40193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C40193">
        <w:rPr>
          <w:rFonts w:ascii="Arial" w:eastAsia="Times New Roman" w:hAnsi="Arial" w:cs="Arial"/>
          <w:b/>
          <w:bCs/>
          <w:color w:val="404040"/>
          <w:sz w:val="24"/>
          <w:szCs w:val="24"/>
          <w:lang w:eastAsia="ru-RU"/>
        </w:rPr>
        <w:t>2. Пожатие руки</w:t>
      </w:r>
    </w:p>
    <w:p w:rsidR="00C40193" w:rsidRPr="00C40193" w:rsidRDefault="00C40193" w:rsidP="00C40193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C40193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Когда Вас знакомят с инвалидом, вполне естественно пожать ему руку: даже те, кому трудно двигать рукой или кто пользуется протезом, вполне могут пожать руку правую или левую, что вполне допустимо.</w:t>
      </w:r>
    </w:p>
    <w:p w:rsidR="00C40193" w:rsidRPr="00C40193" w:rsidRDefault="00C40193" w:rsidP="00C40193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C40193">
        <w:rPr>
          <w:rFonts w:ascii="Arial" w:eastAsia="Times New Roman" w:hAnsi="Arial" w:cs="Arial"/>
          <w:b/>
          <w:bCs/>
          <w:color w:val="404040"/>
          <w:sz w:val="24"/>
          <w:szCs w:val="24"/>
          <w:lang w:eastAsia="ru-RU"/>
        </w:rPr>
        <w:t>3. Называйте себя и других</w:t>
      </w:r>
    </w:p>
    <w:p w:rsidR="00C40193" w:rsidRPr="00C40193" w:rsidRDefault="00C40193" w:rsidP="00C40193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C40193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Когда Вы встречаетесь с человеком, который плохо или совсем не видит, обязательно называйте себя и тех людей, которые пришли с вами. Если у Вас общая беседа в группе, не забывайте пояснить, к кому в данный момент Вы обращаетесь, и назвать себя.</w:t>
      </w:r>
    </w:p>
    <w:p w:rsidR="00C40193" w:rsidRPr="00C40193" w:rsidRDefault="00C40193" w:rsidP="00C40193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C40193">
        <w:rPr>
          <w:rFonts w:ascii="Arial" w:eastAsia="Times New Roman" w:hAnsi="Arial" w:cs="Arial"/>
          <w:b/>
          <w:bCs/>
          <w:color w:val="404040"/>
          <w:sz w:val="24"/>
          <w:szCs w:val="24"/>
          <w:lang w:eastAsia="ru-RU"/>
        </w:rPr>
        <w:t>4. Предложение помощи</w:t>
      </w:r>
    </w:p>
    <w:p w:rsidR="00C40193" w:rsidRPr="00C40193" w:rsidRDefault="00C40193" w:rsidP="00C40193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C40193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Если Вы предлагаете помощь, ждите, пока ее примут, а затем спрашивайте, что и как делать.</w:t>
      </w:r>
    </w:p>
    <w:p w:rsidR="00C40193" w:rsidRPr="00C40193" w:rsidRDefault="00C40193" w:rsidP="00C40193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C40193">
        <w:rPr>
          <w:rFonts w:ascii="Arial" w:eastAsia="Times New Roman" w:hAnsi="Arial" w:cs="Arial"/>
          <w:b/>
          <w:bCs/>
          <w:color w:val="404040"/>
          <w:sz w:val="24"/>
          <w:szCs w:val="24"/>
          <w:lang w:eastAsia="ru-RU"/>
        </w:rPr>
        <w:t>5. Адекватность и вежливость</w:t>
      </w:r>
    </w:p>
    <w:p w:rsidR="00C40193" w:rsidRPr="00C40193" w:rsidRDefault="00C40193" w:rsidP="00C40193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C40193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Обращайтесь со взрослыми инвалидами как со взрослыми. Обращайтесь к ним по имени и «</w:t>
      </w:r>
      <w:proofErr w:type="gramStart"/>
      <w:r w:rsidRPr="00C40193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на ты</w:t>
      </w:r>
      <w:proofErr w:type="gramEnd"/>
      <w:r w:rsidRPr="00C40193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», только если Вы хорошо знакомы.</w:t>
      </w:r>
    </w:p>
    <w:p w:rsidR="00C40193" w:rsidRPr="00C40193" w:rsidRDefault="00C40193" w:rsidP="00C40193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C40193">
        <w:rPr>
          <w:rFonts w:ascii="Arial" w:eastAsia="Times New Roman" w:hAnsi="Arial" w:cs="Arial"/>
          <w:b/>
          <w:bCs/>
          <w:color w:val="404040"/>
          <w:sz w:val="24"/>
          <w:szCs w:val="24"/>
          <w:lang w:eastAsia="ru-RU"/>
        </w:rPr>
        <w:t>6. Расположение для беседы</w:t>
      </w:r>
    </w:p>
    <w:p w:rsidR="00C40193" w:rsidRPr="00C40193" w:rsidRDefault="00C40193" w:rsidP="00C40193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C40193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Когда Вы говорите с человеком, пользующимся инвалидной коляской или костылями, расположитесь так, чтобы Ваши и его глаза были на одном уровне, тогда Вам будет легче разговаривать. Разговаривая с теми, кто может, читать по губам, расположитесь так, чтобы на Вас падал свет, и Вас было хорошо видно, постарайтесь, чтобы Вам ничего (еда, сигареты, руки), не мешало.</w:t>
      </w:r>
    </w:p>
    <w:p w:rsidR="00C40193" w:rsidRPr="00C40193" w:rsidRDefault="00C40193" w:rsidP="00C40193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C40193">
        <w:rPr>
          <w:rFonts w:ascii="Arial" w:eastAsia="Times New Roman" w:hAnsi="Arial" w:cs="Arial"/>
          <w:b/>
          <w:bCs/>
          <w:color w:val="404040"/>
          <w:sz w:val="24"/>
          <w:szCs w:val="24"/>
          <w:lang w:eastAsia="ru-RU"/>
        </w:rPr>
        <w:t>7. Не опирайтесь на кресло-коляску</w:t>
      </w:r>
    </w:p>
    <w:p w:rsidR="00C40193" w:rsidRPr="00C40193" w:rsidRDefault="00C40193" w:rsidP="00C40193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C40193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Опираться или виснуть на чьей-то инвалидной коляске – то же самое, что опираться или виснуть на ее обладателе, и это тоже раздражает. Инвалидная коляска – это часть неприкасаемого пространства человека, который ее использует.</w:t>
      </w:r>
    </w:p>
    <w:p w:rsidR="00C40193" w:rsidRPr="00C40193" w:rsidRDefault="00C40193" w:rsidP="00C40193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C40193">
        <w:rPr>
          <w:rFonts w:ascii="Arial" w:eastAsia="Times New Roman" w:hAnsi="Arial" w:cs="Arial"/>
          <w:b/>
          <w:bCs/>
          <w:color w:val="404040"/>
          <w:sz w:val="24"/>
          <w:szCs w:val="24"/>
          <w:lang w:eastAsia="ru-RU"/>
        </w:rPr>
        <w:lastRenderedPageBreak/>
        <w:t>8. Внимательность и терпеливость</w:t>
      </w:r>
    </w:p>
    <w:p w:rsidR="00C40193" w:rsidRPr="00C40193" w:rsidRDefault="00C40193" w:rsidP="00C40193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C40193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Когда Вы разговариваете с человеком, испытывающим трудности в общении, слушайте его внимательно. Будьте терпеливы, ждите, когда человек сам закончит фразу. Не поправляйте его и не договаривайте за него. Никогда не притворяйтесь, что Вы понимаете, если на самом деле это не так. Повторите, что Вы поняли, это поможет человеку ответить Вам, а Вам — понять его.</w:t>
      </w:r>
    </w:p>
    <w:p w:rsidR="00C40193" w:rsidRPr="00C40193" w:rsidRDefault="00C40193" w:rsidP="00C40193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C40193">
        <w:rPr>
          <w:rFonts w:ascii="Arial" w:eastAsia="Times New Roman" w:hAnsi="Arial" w:cs="Arial"/>
          <w:b/>
          <w:bCs/>
          <w:color w:val="404040"/>
          <w:sz w:val="24"/>
          <w:szCs w:val="24"/>
          <w:lang w:eastAsia="ru-RU"/>
        </w:rPr>
        <w:t>9. Привлечение внимания человека</w:t>
      </w:r>
    </w:p>
    <w:p w:rsidR="00C40193" w:rsidRPr="00C40193" w:rsidRDefault="00C40193" w:rsidP="00C40193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C40193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Чтобы привлечь внимание человека, который плохо слышит, помашите ему рукой или похлопайте по плечу. Смотрите ему прямо в глаза и говорите четко, но имейте в виду, что не все люди, которые плохо слышат, могут читать по губам.</w:t>
      </w:r>
    </w:p>
    <w:p w:rsidR="00C40193" w:rsidRPr="00C40193" w:rsidRDefault="00C40193" w:rsidP="00C40193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C40193">
        <w:rPr>
          <w:rFonts w:ascii="Arial" w:eastAsia="Times New Roman" w:hAnsi="Arial" w:cs="Arial"/>
          <w:b/>
          <w:bCs/>
          <w:color w:val="404040"/>
          <w:sz w:val="24"/>
          <w:szCs w:val="24"/>
          <w:lang w:eastAsia="ru-RU"/>
        </w:rPr>
        <w:t>10. Не смущайтесь</w:t>
      </w:r>
    </w:p>
    <w:p w:rsidR="00C40193" w:rsidRPr="00C40193" w:rsidRDefault="00C40193" w:rsidP="00C40193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C40193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Не смущайтесь, если случайно допустили оплошность, сказав: «Увидимся» или «Вы слышали об этом…?» тому, кто не может видеть или слышать.</w:t>
      </w:r>
    </w:p>
    <w:p w:rsidR="00455366" w:rsidRDefault="00455366">
      <w:bookmarkStart w:id="0" w:name="_GoBack"/>
      <w:bookmarkEnd w:id="0"/>
    </w:p>
    <w:sectPr w:rsidR="004553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193"/>
    <w:rsid w:val="00455366"/>
    <w:rsid w:val="00C40193"/>
    <w:rsid w:val="00F02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31F897-CA78-44BA-9895-6FBF84D2A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401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01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40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401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3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46589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1</cp:revision>
  <dcterms:created xsi:type="dcterms:W3CDTF">2025-12-16T06:02:00Z</dcterms:created>
  <dcterms:modified xsi:type="dcterms:W3CDTF">2025-12-16T06:15:00Z</dcterms:modified>
</cp:coreProperties>
</file>